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CC" w:rsidRPr="004162CC" w:rsidRDefault="004162CC">
      <w:pPr>
        <w:rPr>
          <w:rFonts w:ascii="Times New Roman" w:hAnsi="Times New Roman" w:cs="Times New Roman"/>
          <w:b/>
          <w:sz w:val="28"/>
          <w:szCs w:val="28"/>
        </w:rPr>
      </w:pPr>
      <w:r w:rsidRPr="004162CC">
        <w:rPr>
          <w:rFonts w:ascii="Times New Roman" w:hAnsi="Times New Roman" w:cs="Times New Roman"/>
          <w:b/>
          <w:sz w:val="28"/>
          <w:szCs w:val="28"/>
        </w:rPr>
        <w:t>Italiano e Storia classe IV D – anno scolastico 2020/21</w:t>
      </w:r>
    </w:p>
    <w:p w:rsidR="00001E59" w:rsidRDefault="004162CC">
      <w:pPr>
        <w:rPr>
          <w:rFonts w:ascii="Times New Roman" w:hAnsi="Times New Roman" w:cs="Times New Roman"/>
          <w:b/>
          <w:sz w:val="28"/>
          <w:szCs w:val="28"/>
        </w:rPr>
      </w:pPr>
      <w:r w:rsidRPr="004162CC">
        <w:rPr>
          <w:rFonts w:ascii="Times New Roman" w:hAnsi="Times New Roman" w:cs="Times New Roman"/>
          <w:b/>
          <w:sz w:val="28"/>
          <w:szCs w:val="28"/>
        </w:rPr>
        <w:t>Attività svolta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162CC" w:rsidRPr="004162CC" w:rsidRDefault="004162CC">
      <w:pPr>
        <w:rPr>
          <w:rFonts w:ascii="Times New Roman" w:hAnsi="Times New Roman" w:cs="Times New Roman"/>
          <w:sz w:val="28"/>
          <w:szCs w:val="28"/>
        </w:rPr>
      </w:pPr>
      <w:r w:rsidRPr="004162CC">
        <w:rPr>
          <w:rFonts w:ascii="Times New Roman" w:hAnsi="Times New Roman" w:cs="Times New Roman"/>
          <w:sz w:val="28"/>
          <w:szCs w:val="28"/>
        </w:rPr>
        <w:t xml:space="preserve">Gli argomenti di </w:t>
      </w:r>
      <w:r w:rsidRPr="004162CC">
        <w:rPr>
          <w:rFonts w:ascii="Times New Roman" w:hAnsi="Times New Roman" w:cs="Times New Roman"/>
          <w:b/>
          <w:sz w:val="28"/>
          <w:szCs w:val="28"/>
        </w:rPr>
        <w:t>Italiano</w:t>
      </w:r>
      <w:r w:rsidRPr="004162CC">
        <w:rPr>
          <w:rFonts w:ascii="Times New Roman" w:hAnsi="Times New Roman" w:cs="Times New Roman"/>
          <w:sz w:val="28"/>
          <w:szCs w:val="28"/>
        </w:rPr>
        <w:t xml:space="preserve"> e </w:t>
      </w:r>
      <w:r w:rsidRPr="004162CC">
        <w:rPr>
          <w:rFonts w:ascii="Times New Roman" w:hAnsi="Times New Roman" w:cs="Times New Roman"/>
          <w:b/>
          <w:sz w:val="28"/>
          <w:szCs w:val="28"/>
        </w:rPr>
        <w:t>Storia</w:t>
      </w:r>
      <w:r w:rsidRPr="004162CC">
        <w:rPr>
          <w:rFonts w:ascii="Times New Roman" w:hAnsi="Times New Roman" w:cs="Times New Roman"/>
          <w:sz w:val="28"/>
          <w:szCs w:val="28"/>
        </w:rPr>
        <w:t xml:space="preserve"> </w:t>
      </w:r>
      <w:r w:rsidR="0009578C">
        <w:rPr>
          <w:rFonts w:ascii="Times New Roman" w:hAnsi="Times New Roman" w:cs="Times New Roman"/>
          <w:sz w:val="28"/>
          <w:szCs w:val="28"/>
        </w:rPr>
        <w:t xml:space="preserve">ed </w:t>
      </w:r>
      <w:proofErr w:type="spellStart"/>
      <w:r w:rsidR="0009578C" w:rsidRPr="0009578C">
        <w:rPr>
          <w:rFonts w:ascii="Times New Roman" w:hAnsi="Times New Roman" w:cs="Times New Roman"/>
          <w:b/>
          <w:sz w:val="28"/>
          <w:szCs w:val="28"/>
        </w:rPr>
        <w:t>Ed</w:t>
      </w:r>
      <w:proofErr w:type="spellEnd"/>
      <w:r w:rsidR="0009578C" w:rsidRPr="0009578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09578C" w:rsidRPr="0009578C">
        <w:rPr>
          <w:rFonts w:ascii="Times New Roman" w:hAnsi="Times New Roman" w:cs="Times New Roman"/>
          <w:b/>
          <w:sz w:val="28"/>
          <w:szCs w:val="28"/>
        </w:rPr>
        <w:t>civica</w:t>
      </w:r>
      <w:proofErr w:type="gramEnd"/>
      <w:r w:rsidR="0009578C">
        <w:rPr>
          <w:rFonts w:ascii="Times New Roman" w:hAnsi="Times New Roman" w:cs="Times New Roman"/>
          <w:sz w:val="28"/>
          <w:szCs w:val="28"/>
        </w:rPr>
        <w:t xml:space="preserve"> </w:t>
      </w:r>
      <w:r w:rsidRPr="004162CC">
        <w:rPr>
          <w:rFonts w:ascii="Times New Roman" w:hAnsi="Times New Roman" w:cs="Times New Roman"/>
          <w:sz w:val="28"/>
          <w:szCs w:val="28"/>
        </w:rPr>
        <w:t>sono stati svolti in maniera interdisciplinare</w:t>
      </w:r>
    </w:p>
    <w:p w:rsidR="004162CC" w:rsidRDefault="004162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62CC">
        <w:rPr>
          <w:rFonts w:ascii="Times New Roman" w:hAnsi="Times New Roman" w:cs="Times New Roman"/>
          <w:sz w:val="28"/>
          <w:szCs w:val="28"/>
        </w:rPr>
        <w:t>parzialmente</w:t>
      </w:r>
      <w:proofErr w:type="gramEnd"/>
      <w:r w:rsidRPr="004162CC">
        <w:rPr>
          <w:rFonts w:ascii="Times New Roman" w:hAnsi="Times New Roman" w:cs="Times New Roman"/>
          <w:sz w:val="28"/>
          <w:szCs w:val="28"/>
        </w:rPr>
        <w:t xml:space="preserve"> in DID</w:t>
      </w:r>
    </w:p>
    <w:p w:rsidR="004162CC" w:rsidRDefault="004162CC">
      <w:pPr>
        <w:rPr>
          <w:rFonts w:ascii="Times New Roman" w:hAnsi="Times New Roman" w:cs="Times New Roman"/>
          <w:sz w:val="28"/>
          <w:szCs w:val="28"/>
        </w:rPr>
      </w:pPr>
    </w:p>
    <w:p w:rsidR="004162CC" w:rsidRDefault="00416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Rinascimento: Signorie e Principati in Italia, le Monarchie Europee</w:t>
      </w:r>
    </w:p>
    <w:p w:rsidR="004162CC" w:rsidRDefault="00416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fine della politica dell’equilibrio e dell’autonomia degli stati italiani</w:t>
      </w:r>
    </w:p>
    <w:p w:rsidR="004162CC" w:rsidRDefault="00416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letteratura fra 400 e 500:</w:t>
      </w:r>
    </w:p>
    <w:p w:rsidR="004162CC" w:rsidRDefault="00416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Machiavelli e </w:t>
      </w:r>
      <w:r w:rsidRPr="004162CC">
        <w:rPr>
          <w:rFonts w:ascii="Times New Roman" w:hAnsi="Times New Roman" w:cs="Times New Roman"/>
          <w:i/>
          <w:sz w:val="28"/>
          <w:szCs w:val="28"/>
        </w:rPr>
        <w:t>il Principe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162CC">
        <w:rPr>
          <w:rFonts w:ascii="Times New Roman" w:hAnsi="Times New Roman" w:cs="Times New Roman"/>
          <w:sz w:val="28"/>
          <w:szCs w:val="28"/>
        </w:rPr>
        <w:t>Introduzione</w:t>
      </w:r>
      <w:r>
        <w:rPr>
          <w:rFonts w:ascii="Times New Roman" w:hAnsi="Times New Roman" w:cs="Times New Roman"/>
          <w:i/>
          <w:sz w:val="28"/>
          <w:szCs w:val="28"/>
        </w:rPr>
        <w:t xml:space="preserve"> e </w:t>
      </w:r>
      <w:r>
        <w:rPr>
          <w:rFonts w:ascii="Times New Roman" w:hAnsi="Times New Roman" w:cs="Times New Roman"/>
          <w:sz w:val="28"/>
          <w:szCs w:val="28"/>
        </w:rPr>
        <w:t>lettura e analisi dei capitoli</w:t>
      </w:r>
    </w:p>
    <w:p w:rsidR="004162CC" w:rsidRDefault="00416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XV – XVII- XXV;</w:t>
      </w:r>
    </w:p>
    <w:p w:rsidR="00C11906" w:rsidRDefault="00416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Ariosto e </w:t>
      </w:r>
      <w:r w:rsidRPr="004162CC">
        <w:rPr>
          <w:rFonts w:ascii="Times New Roman" w:hAnsi="Times New Roman" w:cs="Times New Roman"/>
          <w:i/>
          <w:sz w:val="28"/>
          <w:szCs w:val="28"/>
        </w:rPr>
        <w:t>L’Orlando furioso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162CC">
        <w:rPr>
          <w:rFonts w:ascii="Times New Roman" w:hAnsi="Times New Roman" w:cs="Times New Roman"/>
          <w:sz w:val="28"/>
          <w:szCs w:val="28"/>
        </w:rPr>
        <w:t xml:space="preserve">Introduzione </w:t>
      </w:r>
      <w:r w:rsidR="00C11906">
        <w:rPr>
          <w:rFonts w:ascii="Times New Roman" w:hAnsi="Times New Roman" w:cs="Times New Roman"/>
          <w:sz w:val="28"/>
          <w:szCs w:val="28"/>
        </w:rPr>
        <w:t xml:space="preserve">e lettura e analisi delle prime ottave (protasi, invocazione e dedica) e del canto XXIII </w:t>
      </w:r>
    </w:p>
    <w:p w:rsidR="00C11906" w:rsidRDefault="00C11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Riforma protestante, Lutero, Calvino e l’anglicanesimo</w:t>
      </w:r>
    </w:p>
    <w:p w:rsidR="00C11906" w:rsidRDefault="00C11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Controriforma cattolica, Inquisizione e caccia alle streghe.</w:t>
      </w:r>
    </w:p>
    <w:p w:rsidR="00C11906" w:rsidRDefault="00C11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conseguenze della controriforma sulla letteratura e sulla cultura scientifica in Italia:</w:t>
      </w:r>
    </w:p>
    <w:p w:rsidR="00C11906" w:rsidRDefault="00C11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Tasso e la </w:t>
      </w:r>
      <w:r w:rsidRPr="00C11906">
        <w:rPr>
          <w:rFonts w:ascii="Times New Roman" w:hAnsi="Times New Roman" w:cs="Times New Roman"/>
          <w:i/>
          <w:sz w:val="28"/>
          <w:szCs w:val="28"/>
        </w:rPr>
        <w:t xml:space="preserve">Gerusalemme </w:t>
      </w:r>
      <w:proofErr w:type="gramStart"/>
      <w:r w:rsidRPr="00C11906">
        <w:rPr>
          <w:rFonts w:ascii="Times New Roman" w:hAnsi="Times New Roman" w:cs="Times New Roman"/>
          <w:i/>
          <w:sz w:val="28"/>
          <w:szCs w:val="28"/>
        </w:rPr>
        <w:t>liberata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62CC">
        <w:rPr>
          <w:rFonts w:ascii="Times New Roman" w:hAnsi="Times New Roman" w:cs="Times New Roman"/>
          <w:sz w:val="28"/>
          <w:szCs w:val="28"/>
        </w:rPr>
        <w:t>Introduzione</w:t>
      </w:r>
      <w:proofErr w:type="gramEnd"/>
      <w:r w:rsidRPr="00416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 lettura e analisi delle prime ottave (protasi, invocazione e dedica)</w:t>
      </w:r>
      <w:r>
        <w:rPr>
          <w:rFonts w:ascii="Times New Roman" w:hAnsi="Times New Roman" w:cs="Times New Roman"/>
          <w:sz w:val="28"/>
          <w:szCs w:val="28"/>
        </w:rPr>
        <w:t>, e del canto XII</w:t>
      </w:r>
    </w:p>
    <w:p w:rsidR="00C11906" w:rsidRDefault="00BA4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Galileo Galilei biografia e opere, letture dal </w:t>
      </w:r>
      <w:r w:rsidRPr="00BA42FB">
        <w:rPr>
          <w:rFonts w:ascii="Times New Roman" w:hAnsi="Times New Roman" w:cs="Times New Roman"/>
          <w:i/>
          <w:sz w:val="28"/>
          <w:szCs w:val="28"/>
        </w:rPr>
        <w:t>Dialogo sopra i massimi sistemi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A42FB">
        <w:rPr>
          <w:rFonts w:ascii="Times New Roman" w:hAnsi="Times New Roman" w:cs="Times New Roman"/>
          <w:sz w:val="28"/>
          <w:szCs w:val="28"/>
        </w:rPr>
        <w:t>Processo e condanna, l’Abiura</w:t>
      </w:r>
    </w:p>
    <w:p w:rsidR="00BA42FB" w:rsidRDefault="00BA4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teatro in Italia, i generi e la fuga degli attori perseguitati dalla Controriforma</w:t>
      </w:r>
    </w:p>
    <w:p w:rsidR="00795D68" w:rsidRDefault="00795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Elisabetta I e l’assolutismo di Luigi XIV</w:t>
      </w:r>
    </w:p>
    <w:p w:rsidR="00BA42FB" w:rsidRDefault="00BA42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cultura letteraria in Europa nel seicento: il teatro inglese (Shakespeare) e francese (Moliere), lettura interpretativa di alcune scene da </w:t>
      </w:r>
      <w:r w:rsidRPr="00BA42FB">
        <w:rPr>
          <w:rFonts w:ascii="Times New Roman" w:hAnsi="Times New Roman" w:cs="Times New Roman"/>
          <w:i/>
          <w:sz w:val="28"/>
          <w:szCs w:val="28"/>
        </w:rPr>
        <w:t xml:space="preserve">Giulietta e Romeo, La Bisbetica domata </w:t>
      </w:r>
      <w:r w:rsidRPr="00BA42FB">
        <w:rPr>
          <w:rFonts w:ascii="Times New Roman" w:hAnsi="Times New Roman" w:cs="Times New Roman"/>
          <w:sz w:val="28"/>
          <w:szCs w:val="28"/>
        </w:rPr>
        <w:t>e da</w:t>
      </w:r>
      <w:r w:rsidRPr="00BA42FB">
        <w:rPr>
          <w:rFonts w:ascii="Times New Roman" w:hAnsi="Times New Roman" w:cs="Times New Roman"/>
          <w:i/>
          <w:sz w:val="28"/>
          <w:szCs w:val="28"/>
        </w:rPr>
        <w:t xml:space="preserve"> Il malato immaginario</w:t>
      </w:r>
    </w:p>
    <w:p w:rsidR="00BA42FB" w:rsidRPr="00BA42FB" w:rsidRDefault="00BA42FB">
      <w:pPr>
        <w:rPr>
          <w:rFonts w:ascii="Times New Roman" w:hAnsi="Times New Roman" w:cs="Times New Roman"/>
          <w:i/>
          <w:sz w:val="28"/>
          <w:szCs w:val="28"/>
        </w:rPr>
      </w:pPr>
    </w:p>
    <w:p w:rsidR="00BA42FB" w:rsidRDefault="00BA4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rivoluzione scientifica e la rivoluzione Agraria e Industriale in Inghilterra: </w:t>
      </w:r>
    </w:p>
    <w:p w:rsidR="00BA42FB" w:rsidRDefault="00BA42F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campi aperti alle recinzioni, il lavoro a domicilio e i primi opifici. </w:t>
      </w:r>
    </w:p>
    <w:p w:rsidR="00BA42FB" w:rsidRDefault="00BA4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scoperta del vapore e le prime macchine agricole</w:t>
      </w:r>
    </w:p>
    <w:p w:rsidR="00BA42FB" w:rsidRDefault="00BA4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L’industria, le città industriali e</w:t>
      </w:r>
      <w:r w:rsidR="00795D68">
        <w:rPr>
          <w:rFonts w:ascii="Times New Roman" w:hAnsi="Times New Roman" w:cs="Times New Roman"/>
          <w:sz w:val="28"/>
          <w:szCs w:val="28"/>
        </w:rPr>
        <w:t xml:space="preserve"> i nuovi modelli di vita: operai, sfruttamento del lavoro minorile e delle donne, inquinamento e le sue conseguenze.</w:t>
      </w:r>
    </w:p>
    <w:p w:rsidR="00795D68" w:rsidRDefault="00795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L’Illuminismo e l‘età delle Rivoluzioni </w:t>
      </w:r>
    </w:p>
    <w:p w:rsidR="00795D68" w:rsidRDefault="00795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filosofi francesi e le loro opere: Voltaire e la Tolleranza, </w:t>
      </w:r>
      <w:r w:rsidRPr="00795D68">
        <w:rPr>
          <w:rFonts w:ascii="Times New Roman" w:hAnsi="Times New Roman" w:cs="Times New Roman"/>
          <w:sz w:val="28"/>
          <w:szCs w:val="28"/>
        </w:rPr>
        <w:t>Montesquie</w:t>
      </w:r>
      <w:r>
        <w:rPr>
          <w:rFonts w:ascii="Times New Roman" w:hAnsi="Times New Roman" w:cs="Times New Roman"/>
          <w:sz w:val="28"/>
          <w:szCs w:val="28"/>
        </w:rPr>
        <w:t>u e lo Spirito delle leggi, Rousseau e la democrazia.</w:t>
      </w:r>
    </w:p>
    <w:p w:rsidR="00795D68" w:rsidRDefault="00795D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Diderot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D’</w:t>
      </w:r>
      <w:proofErr w:type="spellStart"/>
      <w:r>
        <w:rPr>
          <w:rFonts w:ascii="Times New Roman" w:hAnsi="Times New Roman" w:cs="Times New Roman"/>
          <w:sz w:val="28"/>
          <w:szCs w:val="28"/>
        </w:rPr>
        <w:t>alambert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l’</w:t>
      </w:r>
      <w:proofErr w:type="spellStart"/>
      <w:r>
        <w:rPr>
          <w:rFonts w:ascii="Times New Roman" w:hAnsi="Times New Roman" w:cs="Times New Roman"/>
          <w:sz w:val="28"/>
          <w:szCs w:val="28"/>
        </w:rPr>
        <w:t>Enciclopedy</w:t>
      </w:r>
      <w:proofErr w:type="spellEnd"/>
    </w:p>
    <w:p w:rsidR="00780BE4" w:rsidRDefault="00780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L’Illuminismo in Italia. I centri più importanti, </w:t>
      </w:r>
      <w:r w:rsidRPr="00780BE4">
        <w:rPr>
          <w:rFonts w:ascii="Times New Roman" w:hAnsi="Times New Roman" w:cs="Times New Roman"/>
          <w:i/>
          <w:sz w:val="28"/>
          <w:szCs w:val="28"/>
        </w:rPr>
        <w:t>Il caffè</w:t>
      </w:r>
      <w:r>
        <w:rPr>
          <w:rFonts w:ascii="Times New Roman" w:hAnsi="Times New Roman" w:cs="Times New Roman"/>
          <w:sz w:val="28"/>
          <w:szCs w:val="28"/>
        </w:rPr>
        <w:t xml:space="preserve"> dei fratelli Verri, lettura delle pagine introduttive</w:t>
      </w:r>
    </w:p>
    <w:p w:rsidR="00780BE4" w:rsidRDefault="00780B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Autori Italiani nell’età dell’Illuminismo, Parini e </w:t>
      </w:r>
      <w:r w:rsidRPr="00780BE4">
        <w:rPr>
          <w:rFonts w:ascii="Times New Roman" w:hAnsi="Times New Roman" w:cs="Times New Roman"/>
          <w:i/>
          <w:sz w:val="28"/>
          <w:szCs w:val="28"/>
        </w:rPr>
        <w:t>il Giorno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0BE4">
        <w:rPr>
          <w:rFonts w:ascii="Times New Roman" w:hAnsi="Times New Roman" w:cs="Times New Roman"/>
          <w:i/>
          <w:sz w:val="28"/>
          <w:szCs w:val="28"/>
        </w:rPr>
        <w:t>La vergine cuccia</w:t>
      </w:r>
      <w:r>
        <w:rPr>
          <w:rFonts w:ascii="Times New Roman" w:hAnsi="Times New Roman" w:cs="Times New Roman"/>
          <w:i/>
          <w:sz w:val="28"/>
          <w:szCs w:val="28"/>
        </w:rPr>
        <w:t>, lettura e analisi</w:t>
      </w:r>
    </w:p>
    <w:p w:rsidR="00780BE4" w:rsidRDefault="00780BE4">
      <w:pPr>
        <w:rPr>
          <w:rFonts w:ascii="Times New Roman" w:hAnsi="Times New Roman" w:cs="Times New Roman"/>
          <w:sz w:val="28"/>
          <w:szCs w:val="28"/>
        </w:rPr>
      </w:pPr>
      <w:r w:rsidRPr="00780BE4">
        <w:rPr>
          <w:rFonts w:ascii="Times New Roman" w:hAnsi="Times New Roman" w:cs="Times New Roman"/>
          <w:sz w:val="28"/>
          <w:szCs w:val="28"/>
        </w:rPr>
        <w:t>Il teatro e la riforma</w:t>
      </w:r>
      <w:r>
        <w:rPr>
          <w:rFonts w:ascii="Times New Roman" w:hAnsi="Times New Roman" w:cs="Times New Roman"/>
          <w:sz w:val="28"/>
          <w:szCs w:val="28"/>
        </w:rPr>
        <w:t xml:space="preserve"> di Goldoni Studio della Locandiera con lettura interpretativa e analisi di alcune scene. La figura emergente del borghese e il ruolo della donna secondo Goldoni.</w:t>
      </w:r>
    </w:p>
    <w:p w:rsidR="00780BE4" w:rsidRDefault="00780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Romanticismo e le sue tematiche, la nascita del concetto di patria e di libertà in Italia.</w:t>
      </w:r>
    </w:p>
    <w:p w:rsidR="00780BE4" w:rsidRDefault="00780BE4">
      <w:pPr>
        <w:rPr>
          <w:rFonts w:ascii="Times New Roman" w:hAnsi="Times New Roman" w:cs="Times New Roman"/>
          <w:sz w:val="28"/>
          <w:szCs w:val="28"/>
        </w:rPr>
      </w:pPr>
    </w:p>
    <w:p w:rsidR="00780BE4" w:rsidRDefault="00780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Gli argomenti sono stati presentati anche attraverso video e animazioni condivise attraverso la piattaforma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0BE4" w:rsidRDefault="00780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giugno 2021                                                                </w:t>
      </w:r>
    </w:p>
    <w:p w:rsidR="00780BE4" w:rsidRDefault="00780BE4" w:rsidP="00780BE4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Docente</w:t>
      </w:r>
    </w:p>
    <w:p w:rsidR="00780BE4" w:rsidRDefault="00780BE4" w:rsidP="00780B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Tiziana Ghelardini</w:t>
      </w:r>
    </w:p>
    <w:p w:rsidR="00780BE4" w:rsidRPr="00780BE4" w:rsidRDefault="00780BE4">
      <w:pPr>
        <w:rPr>
          <w:rFonts w:ascii="Times New Roman" w:hAnsi="Times New Roman" w:cs="Times New Roman"/>
          <w:sz w:val="28"/>
          <w:szCs w:val="28"/>
        </w:rPr>
      </w:pPr>
    </w:p>
    <w:p w:rsidR="00795D68" w:rsidRPr="00BA42FB" w:rsidRDefault="00795D68">
      <w:pPr>
        <w:rPr>
          <w:rFonts w:ascii="Times New Roman" w:hAnsi="Times New Roman" w:cs="Times New Roman"/>
          <w:sz w:val="28"/>
          <w:szCs w:val="28"/>
        </w:rPr>
      </w:pPr>
    </w:p>
    <w:p w:rsidR="00C11906" w:rsidRPr="004162CC" w:rsidRDefault="00C11906">
      <w:pPr>
        <w:rPr>
          <w:rFonts w:ascii="Times New Roman" w:hAnsi="Times New Roman" w:cs="Times New Roman"/>
          <w:sz w:val="28"/>
          <w:szCs w:val="28"/>
        </w:rPr>
      </w:pPr>
    </w:p>
    <w:sectPr w:rsidR="00C11906" w:rsidRPr="004162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CC"/>
    <w:rsid w:val="00001E59"/>
    <w:rsid w:val="0009578C"/>
    <w:rsid w:val="004162CC"/>
    <w:rsid w:val="00780BE4"/>
    <w:rsid w:val="00795D68"/>
    <w:rsid w:val="00BA42FB"/>
    <w:rsid w:val="00C1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BC75B-1B6A-4C85-BE99-568E55C8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Ghelardini</dc:creator>
  <cp:keywords/>
  <dc:description/>
  <cp:lastModifiedBy>Tiziana Ghelardini</cp:lastModifiedBy>
  <cp:revision>2</cp:revision>
  <dcterms:created xsi:type="dcterms:W3CDTF">2021-06-29T17:51:00Z</dcterms:created>
  <dcterms:modified xsi:type="dcterms:W3CDTF">2021-06-29T17:51:00Z</dcterms:modified>
</cp:coreProperties>
</file>